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AE" w:rsidRPr="00B50216" w:rsidRDefault="00E97710" w:rsidP="008A6471">
      <w:pPr>
        <w:jc w:val="center"/>
        <w:rPr>
          <w:rFonts w:ascii="微軟正黑體" w:eastAsia="微軟正黑體" w:hAnsi="微軟正黑體" w:cs="Times New Roman"/>
          <w:color w:val="403152"/>
          <w:sz w:val="48"/>
          <w:szCs w:val="48"/>
        </w:rPr>
      </w:pPr>
      <w:r w:rsidRPr="00B50216">
        <w:rPr>
          <w:rFonts w:ascii="微軟正黑體" w:eastAsia="微軟正黑體" w:hAnsi="微軟正黑體" w:cs="文鼎粗黑"/>
          <w:color w:val="403152"/>
          <w:sz w:val="48"/>
          <w:szCs w:val="48"/>
        </w:rPr>
        <w:t>201</w:t>
      </w:r>
      <w:r w:rsidR="00B50216" w:rsidRPr="00B50216">
        <w:rPr>
          <w:rFonts w:ascii="微軟正黑體" w:eastAsia="微軟正黑體" w:hAnsi="微軟正黑體" w:cs="文鼎粗黑"/>
          <w:color w:val="403152"/>
          <w:sz w:val="48"/>
          <w:szCs w:val="48"/>
        </w:rPr>
        <w:t>9</w:t>
      </w:r>
      <w:r w:rsidR="00B74DAE" w:rsidRPr="00B50216">
        <w:rPr>
          <w:rFonts w:ascii="微軟正黑體" w:eastAsia="微軟正黑體" w:hAnsi="微軟正黑體" w:cs="文鼎粗黑" w:hint="eastAsia"/>
          <w:color w:val="403152"/>
          <w:sz w:val="48"/>
          <w:szCs w:val="48"/>
        </w:rPr>
        <w:t>《</w:t>
      </w:r>
      <w:r w:rsidR="00B50216" w:rsidRPr="00B50216">
        <w:rPr>
          <w:rFonts w:ascii="微軟正黑體" w:eastAsia="微軟正黑體" w:hAnsi="微軟正黑體" w:cs="文鼎粗黑" w:hint="eastAsia"/>
          <w:color w:val="403152"/>
          <w:sz w:val="48"/>
          <w:szCs w:val="48"/>
        </w:rPr>
        <w:t>同翱手札</w:t>
      </w:r>
      <w:r w:rsidR="00D13040" w:rsidRPr="00B50216">
        <w:rPr>
          <w:rFonts w:ascii="微軟正黑體" w:eastAsia="微軟正黑體" w:hAnsi="微軟正黑體" w:cs="文鼎粗黑" w:hint="eastAsia"/>
          <w:color w:val="403152"/>
          <w:sz w:val="48"/>
          <w:szCs w:val="48"/>
        </w:rPr>
        <w:t>》</w:t>
      </w:r>
      <w:r w:rsidR="00B50216" w:rsidRPr="00B50216">
        <w:rPr>
          <w:rFonts w:ascii="微軟正黑體" w:eastAsia="微軟正黑體" w:hAnsi="微軟正黑體" w:cs="文鼎粗黑" w:hint="eastAsia"/>
          <w:color w:val="403152"/>
          <w:sz w:val="48"/>
          <w:szCs w:val="48"/>
        </w:rPr>
        <w:t>訂購說明</w:t>
      </w:r>
    </w:p>
    <w:p w:rsidR="00B74DAE" w:rsidRPr="00D03C5C" w:rsidRDefault="00B74DAE" w:rsidP="003122A7">
      <w:pPr>
        <w:spacing w:beforeLines="50" w:before="180" w:line="500" w:lineRule="exact"/>
        <w:rPr>
          <w:rFonts w:ascii="王漢宗細圓體繁" w:eastAsia="王漢宗細圓體繁" w:cs="Times New Roman"/>
          <w:color w:val="000000"/>
          <w:sz w:val="28"/>
          <w:szCs w:val="28"/>
        </w:rPr>
      </w:pP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《</w:t>
      </w:r>
      <w:r w:rsid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同翱手札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》由新店行道會教牧團隊協同編輯，每天</w:t>
      </w:r>
      <w:r w:rsidR="00B50216">
        <w:rPr>
          <w:rFonts w:ascii="王漢宗細圓體繁" w:eastAsia="王漢宗細圓體繁" w:cs="華康儷中黑(P)" w:hint="eastAsia"/>
          <w:color w:val="000000"/>
          <w:sz w:val="28"/>
          <w:szCs w:val="28"/>
        </w:rPr>
        <w:t>透過主題式的讀經，帶您逐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了解神的話語；</w:t>
      </w:r>
      <w:r w:rsidR="00B50216">
        <w:rPr>
          <w:rFonts w:ascii="王漢宗細圓體繁" w:eastAsia="王漢宗細圓體繁" w:cs="華康儷中黑(P)" w:hint="eastAsia"/>
          <w:color w:val="000000"/>
          <w:sz w:val="28"/>
          <w:szCs w:val="28"/>
        </w:rPr>
        <w:t>讓我們與聖靈翱翔，活出充滿能力的生活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！</w:t>
      </w:r>
    </w:p>
    <w:p w:rsidR="0058390E" w:rsidRDefault="00B50216" w:rsidP="003122A7">
      <w:pPr>
        <w:spacing w:beforeLines="50" w:before="180" w:line="500" w:lineRule="exact"/>
        <w:rPr>
          <w:rFonts w:ascii="王漢宗細圓體繁" w:eastAsia="王漢宗細圓體繁" w:cs="華康儷中黑(P)"/>
          <w:color w:val="000000"/>
          <w:sz w:val="28"/>
          <w:szCs w:val="28"/>
        </w:rPr>
      </w:pPr>
      <w:r>
        <w:rPr>
          <w:rFonts w:ascii="王漢宗細圓體繁" w:eastAsia="王漢宗細圓體繁" w:cs="華康儷中黑(P)" w:hint="eastAsia"/>
          <w:color w:val="000000"/>
          <w:sz w:val="28"/>
          <w:szCs w:val="28"/>
        </w:rPr>
        <w:t>訂</w:t>
      </w:r>
      <w:r w:rsidR="00B74DAE"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購</w:t>
      </w:r>
      <w:r w:rsidR="008E4488"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方式</w:t>
      </w:r>
      <w:r w:rsidR="0058390E">
        <w:rPr>
          <w:rFonts w:ascii="王漢宗細圓體繁" w:eastAsia="王漢宗細圓體繁" w:cs="華康儷中黑(P)" w:hint="eastAsia"/>
          <w:color w:val="000000"/>
          <w:sz w:val="28"/>
          <w:szCs w:val="28"/>
        </w:rPr>
        <w:t>；1、年度訂購。</w:t>
      </w:r>
      <w:r w:rsidR="00B74DAE"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費用為</w:t>
      </w:r>
      <w:r>
        <w:rPr>
          <w:rFonts w:ascii="王漢宗細圓體繁" w:eastAsia="王漢宗細圓體繁" w:cs="華康儷中黑(P)" w:hint="eastAsia"/>
          <w:color w:val="000000"/>
          <w:sz w:val="28"/>
          <w:szCs w:val="28"/>
        </w:rPr>
        <w:t>1440元（每本120元）</w:t>
      </w:r>
      <w:r w:rsidR="00B74DAE"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。</w:t>
      </w:r>
    </w:p>
    <w:p w:rsidR="0058390E" w:rsidRDefault="0058390E" w:rsidP="003122A7">
      <w:pPr>
        <w:spacing w:beforeLines="50" w:before="180" w:line="500" w:lineRule="exact"/>
        <w:rPr>
          <w:rFonts w:ascii="王漢宗細圓體繁" w:eastAsia="王漢宗細圓體繁" w:cs="華康儷中黑(P)"/>
          <w:color w:val="000000"/>
          <w:sz w:val="28"/>
          <w:szCs w:val="28"/>
        </w:rPr>
      </w:pPr>
      <w:r>
        <w:rPr>
          <w:rFonts w:ascii="王漢宗細圓體繁" w:eastAsia="王漢宗細圓體繁" w:cs="華康儷中黑(P)"/>
          <w:color w:val="000000"/>
          <w:sz w:val="28"/>
          <w:szCs w:val="28"/>
        </w:rPr>
        <w:t xml:space="preserve">          2、單本訂購。費用為</w:t>
      </w:r>
      <w:r>
        <w:rPr>
          <w:rFonts w:ascii="王漢宗細圓體繁" w:eastAsia="王漢宗細圓體繁" w:cs="華康儷中黑(P)" w:hint="eastAsia"/>
          <w:color w:val="000000"/>
          <w:sz w:val="28"/>
          <w:szCs w:val="28"/>
        </w:rPr>
        <w:t>150/本。</w:t>
      </w:r>
    </w:p>
    <w:p w:rsidR="00B74DAE" w:rsidRPr="00D03C5C" w:rsidRDefault="00B74DAE" w:rsidP="003122A7">
      <w:pPr>
        <w:spacing w:beforeLines="50" w:before="180" w:line="500" w:lineRule="exact"/>
        <w:rPr>
          <w:rFonts w:ascii="王漢宗細圓體繁" w:eastAsia="王漢宗細圓體繁" w:cs="Times New Roman"/>
          <w:color w:val="000000"/>
          <w:sz w:val="28"/>
          <w:szCs w:val="28"/>
        </w:rPr>
      </w:pP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我們將於每月月底寄送次月刊物到指定地址</w:t>
      </w:r>
      <w:r w:rsidRPr="00D03C5C">
        <w:rPr>
          <w:rFonts w:ascii="王漢宗細圓體繁" w:eastAsia="王漢宗細圓體繁" w:hint="eastAsia"/>
          <w:color w:val="000000"/>
          <w:sz w:val="28"/>
          <w:szCs w:val="28"/>
        </w:rPr>
        <w:t>(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限單一地址</w:t>
      </w:r>
      <w:r w:rsidRPr="00D03C5C">
        <w:rPr>
          <w:rFonts w:ascii="王漢宗細圓體繁" w:eastAsia="王漢宗細圓體繁" w:hint="eastAsia"/>
          <w:color w:val="000000"/>
          <w:sz w:val="28"/>
          <w:szCs w:val="28"/>
        </w:rPr>
        <w:t>)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。</w:t>
      </w:r>
    </w:p>
    <w:p w:rsidR="00B74DAE" w:rsidRPr="00D03C5C" w:rsidRDefault="00B74DAE" w:rsidP="003122A7">
      <w:pPr>
        <w:spacing w:beforeLines="100" w:before="360" w:line="500" w:lineRule="exact"/>
        <w:rPr>
          <w:rFonts w:ascii="王漢宗細圓體繁" w:eastAsia="王漢宗細圓體繁" w:cs="華康儷中黑(P)"/>
          <w:color w:val="000000"/>
          <w:sz w:val="28"/>
          <w:szCs w:val="28"/>
        </w:rPr>
      </w:pP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請於下列申請表格中填妥資料後，將費用</w:t>
      </w:r>
      <w:bookmarkStart w:id="0" w:name="_GoBack"/>
      <w:bookmarkEnd w:id="0"/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匯款至</w:t>
      </w:r>
      <w:r w:rsidRPr="00D03C5C">
        <w:rPr>
          <w:rFonts w:ascii="王漢宗細圓體繁" w:eastAsia="王漢宗細圓體繁" w:hint="eastAsia"/>
          <w:b/>
          <w:color w:val="000000"/>
          <w:sz w:val="28"/>
          <w:szCs w:val="28"/>
        </w:rPr>
        <w:t>108</w:t>
      </w:r>
      <w:r w:rsidRPr="00D03C5C">
        <w:rPr>
          <w:rFonts w:ascii="王漢宗細圓體繁" w:eastAsia="王漢宗細圓體繁" w:cs="華康儷中黑(P)" w:hint="eastAsia"/>
          <w:b/>
          <w:color w:val="000000"/>
          <w:sz w:val="28"/>
          <w:szCs w:val="28"/>
        </w:rPr>
        <w:t>陽信銀行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，</w:t>
      </w:r>
      <w:r w:rsidRPr="00D03C5C">
        <w:rPr>
          <w:rFonts w:ascii="王漢宗細圓體繁" w:eastAsia="王漢宗細圓體繁" w:hint="eastAsia"/>
          <w:b/>
          <w:color w:val="000000"/>
          <w:sz w:val="28"/>
          <w:szCs w:val="28"/>
        </w:rPr>
        <w:t>0379</w:t>
      </w:r>
      <w:r w:rsidRPr="00D03C5C">
        <w:rPr>
          <w:rFonts w:ascii="王漢宗細圓體繁" w:eastAsia="王漢宗細圓體繁" w:cs="華康儷中黑(P)" w:hint="eastAsia"/>
          <w:b/>
          <w:color w:val="000000"/>
          <w:sz w:val="28"/>
          <w:szCs w:val="28"/>
        </w:rPr>
        <w:t>新店分行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，</w:t>
      </w:r>
      <w:r w:rsidRPr="00D03C5C">
        <w:rPr>
          <w:rFonts w:ascii="王漢宗細圓體繁" w:eastAsia="王漢宗細圓體繁" w:cs="華康儷中黑(P)" w:hint="eastAsia"/>
          <w:b/>
          <w:color w:val="000000"/>
          <w:sz w:val="28"/>
          <w:szCs w:val="28"/>
        </w:rPr>
        <w:t>帳號：</w:t>
      </w:r>
      <w:r w:rsidRPr="00D03C5C">
        <w:rPr>
          <w:rFonts w:ascii="王漢宗細圓體繁" w:eastAsia="王漢宗細圓體繁" w:hint="eastAsia"/>
          <w:b/>
          <w:color w:val="000000"/>
          <w:sz w:val="28"/>
          <w:szCs w:val="28"/>
        </w:rPr>
        <w:t>05145-000014-6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，</w:t>
      </w:r>
      <w:r w:rsidRPr="00D03C5C">
        <w:rPr>
          <w:rFonts w:ascii="王漢宗細圓體繁" w:eastAsia="王漢宗細圓體繁" w:cs="華康儷中黑(P)" w:hint="eastAsia"/>
          <w:b/>
          <w:color w:val="000000"/>
          <w:sz w:val="28"/>
          <w:szCs w:val="28"/>
        </w:rPr>
        <w:t>戶名：飛鷹出版社</w:t>
      </w: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。</w:t>
      </w:r>
    </w:p>
    <w:p w:rsidR="00B74DAE" w:rsidRPr="00D03C5C" w:rsidRDefault="00B74DAE" w:rsidP="003122A7">
      <w:pPr>
        <w:spacing w:beforeLines="100" w:before="360" w:line="500" w:lineRule="exact"/>
        <w:rPr>
          <w:rFonts w:ascii="王漢宗細圓體繁" w:eastAsia="王漢宗細圓體繁" w:cs="華康儷中黑(P)"/>
          <w:color w:val="000000"/>
          <w:sz w:val="28"/>
          <w:szCs w:val="28"/>
        </w:rPr>
      </w:pP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匯款完成後，請將此申請單及付款單據傳真(02)2918-0425『新店行道會-飛鷹出版社 收』。</w:t>
      </w:r>
    </w:p>
    <w:p w:rsidR="00227EF0" w:rsidRDefault="00B74DAE" w:rsidP="003122A7">
      <w:pPr>
        <w:spacing w:beforeLines="50" w:before="180" w:line="500" w:lineRule="exact"/>
        <w:rPr>
          <w:rFonts w:ascii="王漢宗細圓體繁" w:eastAsia="王漢宗細圓體繁"/>
          <w:color w:val="000000"/>
          <w:sz w:val="28"/>
          <w:szCs w:val="28"/>
        </w:rPr>
      </w:pPr>
      <w:r w:rsidRPr="00D03C5C">
        <w:rPr>
          <w:rFonts w:ascii="王漢宗細圓體繁" w:eastAsia="王漢宗細圓體繁" w:cs="華康儷中黑(P)" w:hint="eastAsia"/>
          <w:color w:val="000000"/>
          <w:sz w:val="28"/>
          <w:szCs w:val="28"/>
        </w:rPr>
        <w:t>洽詢服務專線：</w:t>
      </w:r>
      <w:r w:rsidRPr="00D03C5C">
        <w:rPr>
          <w:rFonts w:ascii="王漢宗細圓體繁" w:eastAsia="王漢宗細圓體繁" w:hint="eastAsia"/>
          <w:color w:val="000000"/>
          <w:sz w:val="28"/>
          <w:szCs w:val="28"/>
        </w:rPr>
        <w:t>(02)2916-1575 #</w:t>
      </w:r>
      <w:r w:rsidR="0061690A" w:rsidRPr="00D03C5C">
        <w:rPr>
          <w:rFonts w:ascii="王漢宗細圓體繁" w:eastAsia="王漢宗細圓體繁" w:hint="eastAsia"/>
          <w:color w:val="000000"/>
          <w:sz w:val="28"/>
          <w:szCs w:val="28"/>
        </w:rPr>
        <w:t>111鍾姊妹 / #528</w:t>
      </w:r>
      <w:r w:rsidR="0038099A" w:rsidRPr="00D03C5C">
        <w:rPr>
          <w:rFonts w:ascii="王漢宗細圓體繁" w:eastAsia="王漢宗細圓體繁" w:hint="eastAsia"/>
          <w:color w:val="000000"/>
          <w:sz w:val="28"/>
          <w:szCs w:val="28"/>
        </w:rPr>
        <w:t>龔姊</w:t>
      </w:r>
      <w:r w:rsidRPr="00D03C5C">
        <w:rPr>
          <w:rFonts w:ascii="王漢宗細圓體繁" w:eastAsia="王漢宗細圓體繁" w:hint="eastAsia"/>
          <w:color w:val="000000"/>
          <w:sz w:val="28"/>
          <w:szCs w:val="28"/>
        </w:rPr>
        <w:t xml:space="preserve">妹 </w:t>
      </w:r>
    </w:p>
    <w:p w:rsidR="00B74DAE" w:rsidRPr="00227EF0" w:rsidRDefault="00AB4985" w:rsidP="003122A7">
      <w:pPr>
        <w:spacing w:beforeLines="50" w:before="180" w:line="500" w:lineRule="exact"/>
        <w:rPr>
          <w:rFonts w:ascii="王漢宗細圓體繁" w:eastAsia="王漢宗細圓體繁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5A7FA" wp14:editId="5889EC13">
                <wp:simplePos x="0" y="0"/>
                <wp:positionH relativeFrom="column">
                  <wp:posOffset>-305435</wp:posOffset>
                </wp:positionH>
                <wp:positionV relativeFrom="paragraph">
                  <wp:posOffset>282575</wp:posOffset>
                </wp:positionV>
                <wp:extent cx="6859905" cy="3916680"/>
                <wp:effectExtent l="19050" t="19050" r="1714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39166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8B4F2E9" id="Rectangle 2" o:spid="_x0000_s1026" style="position:absolute;margin-left:-24.05pt;margin-top:22.25pt;width:540.15pt;height:30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wXggIAAAgF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QY1A4j&#10;RToo0WdIGlEbydE4pKc3roSoJ/Nog0BnHjT95pDSixai+L21um85YUAqC/HJxYYwcbAVrfsPmgE6&#10;2XodM7VvbBcAIQdoHwvyfCoI33tE4ee0mMxm6QQjCmvXs2w6LWLJElIetxvr/DuuOxQGFbZAPsKT&#10;3YPzgQ4pjyHhNKVXQspYdalQD6hFloIxaGcgB2wt42anpWAhMCq2m/VCWrQjwUPxiTohF+dhnfDg&#10;ZCm6ChenIFKG1CwViyd6IuQwBlZSBXBQCjwPo8ExL7N0tiyWRT7Kx9PlKE/renS/WuSj6Sq7mdTX&#10;9WJRZz8DzywvW8EYV4Hq0b1Z/nfuOPTR4LuTfy8kuXPlq/i8Vp5c0ogZB1XHb1QXPRFsMNhprdkz&#10;WMJqKBjkHq4PGLTa/sCoh1assPu+JZZjJN8rsNUsy/PQu3GST27GMLHnK+vzFaIoQFXYYzQMF37o&#10;962xYtPCSVmssdL3YMVGRJMEmw6sDgaGdosKDldD6OfzeYz6fYHNfwEAAP//AwBQSwMEFAAGAAgA&#10;AAAhAGCI+3DiAAAACwEAAA8AAABkcnMvZG93bnJldi54bWxMj8FOwzAQRO9I/IO1SFxQaydNQwlx&#10;KoRUcamoSMvdjZckIl6nsduEv8c9wXE1TzNv8/VkOnbBwbWWJERzAQypsrqlWsJhv5mtgDmvSKvO&#10;Ekr4QQfr4vYmV5m2I33gpfQ1CyXkMiWh8b7POHdVg0a5ue2RQvZlB6N8OIea60GNodx0PBYi5Ua1&#10;FBYa1eNrg9V3eTYScPkUnd7q7edu85jsaDy9l1vxIOX93fTyDMzj5P9guOoHdSiC09GeSTvWSZgl&#10;qyigEpJkCewKiEUcAztKSNNoAbzI+f8fil8AAAD//wMAUEsBAi0AFAAGAAgAAAAhALaDOJL+AAAA&#10;4QEAABMAAAAAAAAAAAAAAAAAAAAAAFtDb250ZW50X1R5cGVzXS54bWxQSwECLQAUAAYACAAAACEA&#10;OP0h/9YAAACUAQAACwAAAAAAAAAAAAAAAAAvAQAAX3JlbHMvLnJlbHNQSwECLQAUAAYACAAAACEA&#10;TIocF4ICAAAIBQAADgAAAAAAAAAAAAAAAAAuAgAAZHJzL2Uyb0RvYy54bWxQSwECLQAUAAYACAAA&#10;ACEAYIj7cOIAAAALAQAADwAAAAAAAAAAAAAAAADcBAAAZHJzL2Rvd25yZXYueG1sUEsFBgAAAAAE&#10;AAQA8wAAAOsFAAAAAA==&#10;" filled="f" strokeweight="3pt">
                <v:stroke linestyle="thinThin"/>
              </v:rect>
            </w:pict>
          </mc:Fallback>
        </mc:AlternateContent>
      </w:r>
    </w:p>
    <w:p w:rsidR="00B74DAE" w:rsidRPr="00227EF0" w:rsidRDefault="00B74DAE" w:rsidP="003122A7">
      <w:pPr>
        <w:spacing w:beforeLines="50" w:before="180" w:line="560" w:lineRule="exact"/>
        <w:rPr>
          <w:rFonts w:ascii="王漢宗細黑體繁" w:eastAsia="王漢宗細黑體繁"/>
          <w:color w:val="000000"/>
          <w:sz w:val="32"/>
          <w:szCs w:val="32"/>
          <w:u w:val="thick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申請教會：</w:t>
      </w:r>
      <w:r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                 </w:t>
      </w:r>
    </w:p>
    <w:p w:rsidR="00B74DAE" w:rsidRPr="00227EF0" w:rsidRDefault="00B74DAE" w:rsidP="003122A7">
      <w:pPr>
        <w:spacing w:beforeLines="50" w:before="180" w:line="560" w:lineRule="exact"/>
        <w:rPr>
          <w:rFonts w:ascii="王漢宗細黑體繁" w:eastAsia="王漢宗細黑體繁"/>
          <w:color w:val="000000"/>
          <w:sz w:val="32"/>
          <w:szCs w:val="32"/>
          <w:u w:val="thick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收據抬頭：</w:t>
      </w:r>
      <w:r w:rsidR="00227EF0"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                 </w:t>
      </w:r>
    </w:p>
    <w:p w:rsidR="00B74DAE" w:rsidRPr="00227EF0" w:rsidRDefault="0048757A" w:rsidP="003122A7">
      <w:pPr>
        <w:spacing w:beforeLines="50" w:before="180" w:line="560" w:lineRule="exact"/>
        <w:rPr>
          <w:rFonts w:ascii="王漢宗細黑體繁" w:eastAsia="王漢宗細黑體繁"/>
          <w:color w:val="000000"/>
          <w:sz w:val="28"/>
          <w:szCs w:val="28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每月</w:t>
      </w:r>
      <w:r w:rsidR="00B74DAE" w:rsidRPr="00227EF0">
        <w:rPr>
          <w:rFonts w:ascii="王漢宗細黑體繁" w:eastAsia="王漢宗細黑體繁" w:hint="eastAsia"/>
          <w:color w:val="000000"/>
          <w:sz w:val="32"/>
          <w:szCs w:val="32"/>
        </w:rPr>
        <w:t>數量：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</w:t>
      </w:r>
      <w:r w:rsidR="00B74DAE" w:rsidRPr="00227EF0">
        <w:rPr>
          <w:rFonts w:ascii="王漢宗細黑體繁" w:eastAsia="王漢宗細黑體繁" w:hint="eastAsia"/>
          <w:color w:val="000000"/>
          <w:sz w:val="32"/>
          <w:szCs w:val="32"/>
        </w:rPr>
        <w:t>本</w:t>
      </w:r>
      <w:r w:rsidR="00B50216" w:rsidRPr="00227EF0">
        <w:rPr>
          <w:rFonts w:ascii="王漢宗細黑體繁" w:eastAsia="王漢宗細黑體繁" w:hint="eastAsia"/>
          <w:color w:val="000000"/>
          <w:sz w:val="28"/>
          <w:szCs w:val="28"/>
        </w:rPr>
        <w:t xml:space="preserve"> </w:t>
      </w:r>
    </w:p>
    <w:p w:rsidR="00B74DAE" w:rsidRPr="00227EF0" w:rsidRDefault="00B74DAE" w:rsidP="003122A7">
      <w:pPr>
        <w:spacing w:beforeLines="50" w:before="180" w:line="560" w:lineRule="exact"/>
        <w:rPr>
          <w:rFonts w:ascii="王漢宗細黑體繁" w:eastAsia="王漢宗細黑體繁"/>
          <w:color w:val="000000"/>
          <w:sz w:val="28"/>
          <w:szCs w:val="28"/>
          <w:u w:val="single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聯 絡 人：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    </w:t>
      </w:r>
      <w:r w:rsidR="00227EF0"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</w:t>
      </w:r>
      <w:r w:rsidRPr="00227EF0">
        <w:rPr>
          <w:rFonts w:ascii="王漢宗細黑體繁" w:eastAsia="王漢宗細黑體繁" w:hint="eastAsia"/>
          <w:color w:val="000000"/>
          <w:sz w:val="28"/>
          <w:szCs w:val="28"/>
        </w:rPr>
        <w:t xml:space="preserve"> </w:t>
      </w: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 xml:space="preserve"> 聯絡電話：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         </w:t>
      </w:r>
    </w:p>
    <w:p w:rsidR="00B74DAE" w:rsidRPr="00227EF0" w:rsidRDefault="00B74DAE" w:rsidP="003122A7">
      <w:pPr>
        <w:spacing w:beforeLines="50" w:before="180" w:line="560" w:lineRule="exact"/>
        <w:rPr>
          <w:rFonts w:ascii="王漢宗細黑體繁" w:eastAsia="王漢宗細黑體繁"/>
          <w:color w:val="000000"/>
          <w:sz w:val="32"/>
          <w:szCs w:val="32"/>
          <w:u w:val="single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E-mail：</w:t>
      </w:r>
      <w:r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                     </w:t>
      </w:r>
    </w:p>
    <w:p w:rsidR="00B74DAE" w:rsidRPr="00227EF0" w:rsidRDefault="00227EF0" w:rsidP="003122A7">
      <w:pPr>
        <w:spacing w:beforeLines="50" w:before="180" w:line="560" w:lineRule="exact"/>
        <w:rPr>
          <w:rFonts w:ascii="王漢宗細黑體繁" w:eastAsia="王漢宗細黑體繁" w:hAnsi="微軟正黑體"/>
          <w:color w:val="000000"/>
          <w:sz w:val="22"/>
          <w:szCs w:val="22"/>
        </w:rPr>
      </w:pPr>
      <w:r w:rsidRPr="00227EF0">
        <w:rPr>
          <w:rFonts w:ascii="王漢宗細黑體繁" w:eastAsia="王漢宗細黑體繁" w:hint="eastAsia"/>
          <w:noProof/>
        </w:rPr>
        <w:drawing>
          <wp:anchor distT="0" distB="0" distL="114300" distR="114300" simplePos="0" relativeHeight="251659264" behindDoc="1" locked="0" layoutInCell="1" allowOverlap="1" wp14:anchorId="326EEBC3" wp14:editId="64576B4F">
            <wp:simplePos x="0" y="0"/>
            <wp:positionH relativeFrom="column">
              <wp:posOffset>2590165</wp:posOffset>
            </wp:positionH>
            <wp:positionV relativeFrom="paragraph">
              <wp:posOffset>427355</wp:posOffset>
            </wp:positionV>
            <wp:extent cx="4343400" cy="2350770"/>
            <wp:effectExtent l="0" t="0" r="0" b="0"/>
            <wp:wrapNone/>
            <wp:docPr id="3" name="圖片 2" descr="橫式logo主體+教會中英文名稱JPG示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橫式logo主體+教會中英文名稱JPG示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5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DAE" w:rsidRPr="00227EF0">
        <w:rPr>
          <w:rFonts w:ascii="王漢宗細黑體繁" w:eastAsia="王漢宗細黑體繁" w:hint="eastAsia"/>
          <w:color w:val="000000"/>
          <w:sz w:val="32"/>
          <w:szCs w:val="32"/>
        </w:rPr>
        <w:t>匯款帳號：</w:t>
      </w:r>
      <w:r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</w:t>
      </w:r>
      <w:r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</w:t>
      </w:r>
      <w:r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</w:t>
      </w:r>
      <w:r w:rsidR="00B74DAE" w:rsidRPr="00227EF0">
        <w:rPr>
          <w:rFonts w:ascii="王漢宗細黑體繁" w:eastAsia="王漢宗細黑體繁" w:hAnsi="微軟正黑體" w:hint="eastAsia"/>
          <w:color w:val="000000"/>
          <w:sz w:val="22"/>
          <w:szCs w:val="22"/>
        </w:rPr>
        <w:t>【</w:t>
      </w:r>
      <w:r w:rsidR="00B74DAE" w:rsidRPr="00227EF0">
        <w:rPr>
          <w:rFonts w:ascii="王漢宗細黑體繁" w:eastAsia="王漢宗細黑體繁" w:hAnsi="微軟正黑體" w:cs="新細明體" w:hint="eastAsia"/>
          <w:b/>
          <w:bCs/>
          <w:sz w:val="22"/>
          <w:szCs w:val="22"/>
        </w:rPr>
        <w:t>ATM轉帳者請提供帳號後</w:t>
      </w:r>
      <w:smartTag w:uri="urn:schemas-microsoft-com:office:smarttags" w:element="chmetcnv">
        <w:smartTagPr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="00B74DAE" w:rsidRPr="00227EF0">
          <w:rPr>
            <w:rFonts w:ascii="王漢宗細黑體繁" w:eastAsia="王漢宗細黑體繁" w:hAnsi="微軟正黑體" w:cs="新細明體" w:hint="eastAsia"/>
            <w:b/>
            <w:bCs/>
            <w:sz w:val="22"/>
            <w:szCs w:val="22"/>
          </w:rPr>
          <w:t>五碼</w:t>
        </w:r>
      </w:smartTag>
      <w:r w:rsidR="00B74DAE" w:rsidRPr="00227EF0">
        <w:rPr>
          <w:rFonts w:ascii="王漢宗細黑體繁" w:eastAsia="王漢宗細黑體繁" w:hAnsi="微軟正黑體" w:cs="新細明體" w:hint="eastAsia"/>
          <w:b/>
          <w:bCs/>
          <w:sz w:val="22"/>
          <w:szCs w:val="22"/>
        </w:rPr>
        <w:t>以利對帳</w:t>
      </w:r>
      <w:r w:rsidR="00B74DAE" w:rsidRPr="00227EF0">
        <w:rPr>
          <w:rFonts w:ascii="王漢宗細黑體繁" w:eastAsia="王漢宗細黑體繁" w:hAnsi="微軟正黑體" w:hint="eastAsia"/>
          <w:color w:val="000000"/>
          <w:sz w:val="22"/>
          <w:szCs w:val="22"/>
        </w:rPr>
        <w:t>】</w:t>
      </w:r>
    </w:p>
    <w:p w:rsidR="00B74DAE" w:rsidRPr="00227EF0" w:rsidRDefault="00B74DAE" w:rsidP="00B74DAE">
      <w:pPr>
        <w:spacing w:beforeLines="50" w:before="180" w:line="560" w:lineRule="exact"/>
        <w:rPr>
          <w:rFonts w:ascii="王漢宗細黑體繁" w:eastAsia="王漢宗細黑體繁" w:cs="Times New Roman"/>
          <w:color w:val="000000"/>
          <w:sz w:val="28"/>
          <w:szCs w:val="28"/>
        </w:rPr>
      </w:pPr>
      <w:r w:rsidRPr="00227EF0">
        <w:rPr>
          <w:rFonts w:ascii="王漢宗細黑體繁" w:eastAsia="王漢宗細黑體繁" w:hint="eastAsia"/>
          <w:color w:val="000000"/>
          <w:sz w:val="32"/>
          <w:szCs w:val="32"/>
        </w:rPr>
        <w:t>寄送地址：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</w:t>
      </w:r>
      <w:r w:rsidRPr="00227EF0">
        <w:rPr>
          <w:rFonts w:ascii="王漢宗細黑體繁" w:eastAsia="王漢宗細黑體繁" w:hint="eastAsia"/>
          <w:color w:val="000000"/>
        </w:rPr>
        <w:t>（郵遞區號）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  </w:t>
      </w:r>
      <w:r w:rsidR="00227EF0" w:rsidRP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</w:t>
      </w:r>
      <w:r w:rsidR="00227EF0">
        <w:rPr>
          <w:rFonts w:ascii="王漢宗細黑體繁" w:eastAsia="王漢宗細黑體繁" w:hint="eastAsia"/>
          <w:color w:val="000000"/>
          <w:sz w:val="32"/>
          <w:szCs w:val="32"/>
          <w:u w:val="thick"/>
        </w:rPr>
        <w:t xml:space="preserve">          </w:t>
      </w:r>
    </w:p>
    <w:sectPr w:rsidR="00B74DAE" w:rsidRPr="00227EF0" w:rsidSect="00130D9E">
      <w:pgSz w:w="11907" w:h="16840" w:code="9"/>
      <w:pgMar w:top="567" w:right="98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FA" w:rsidRDefault="00596CFA" w:rsidP="00904E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6CFA" w:rsidRDefault="00596CFA" w:rsidP="00904E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粗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華康儷中黑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FA" w:rsidRDefault="00596CFA" w:rsidP="00904E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6CFA" w:rsidRDefault="00596CFA" w:rsidP="00904E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16FD2"/>
    <w:multiLevelType w:val="hybridMultilevel"/>
    <w:tmpl w:val="27985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71"/>
    <w:rsid w:val="000753EF"/>
    <w:rsid w:val="000A64F3"/>
    <w:rsid w:val="000C5071"/>
    <w:rsid w:val="000E4930"/>
    <w:rsid w:val="000E6FE5"/>
    <w:rsid w:val="00103AD2"/>
    <w:rsid w:val="00115BF0"/>
    <w:rsid w:val="00116ADA"/>
    <w:rsid w:val="00130D9E"/>
    <w:rsid w:val="00133D3F"/>
    <w:rsid w:val="0016021D"/>
    <w:rsid w:val="0018300C"/>
    <w:rsid w:val="00197383"/>
    <w:rsid w:val="001F2F18"/>
    <w:rsid w:val="001F3306"/>
    <w:rsid w:val="00227EF0"/>
    <w:rsid w:val="00274A2A"/>
    <w:rsid w:val="003122A7"/>
    <w:rsid w:val="0032159E"/>
    <w:rsid w:val="0033292E"/>
    <w:rsid w:val="00365A79"/>
    <w:rsid w:val="0038099A"/>
    <w:rsid w:val="00382886"/>
    <w:rsid w:val="003B003F"/>
    <w:rsid w:val="003C36A1"/>
    <w:rsid w:val="003C3FC8"/>
    <w:rsid w:val="003D51E5"/>
    <w:rsid w:val="003E0558"/>
    <w:rsid w:val="0042623B"/>
    <w:rsid w:val="00433ED1"/>
    <w:rsid w:val="00446788"/>
    <w:rsid w:val="00457E17"/>
    <w:rsid w:val="0048757A"/>
    <w:rsid w:val="00533C0B"/>
    <w:rsid w:val="0058390E"/>
    <w:rsid w:val="00596CFA"/>
    <w:rsid w:val="0061690A"/>
    <w:rsid w:val="00621F52"/>
    <w:rsid w:val="00623875"/>
    <w:rsid w:val="00640890"/>
    <w:rsid w:val="00644FA1"/>
    <w:rsid w:val="00647CB0"/>
    <w:rsid w:val="00670812"/>
    <w:rsid w:val="00673C79"/>
    <w:rsid w:val="006E2BB1"/>
    <w:rsid w:val="006E655A"/>
    <w:rsid w:val="00744972"/>
    <w:rsid w:val="00767AD3"/>
    <w:rsid w:val="007A6B19"/>
    <w:rsid w:val="0080441C"/>
    <w:rsid w:val="00876D22"/>
    <w:rsid w:val="00893672"/>
    <w:rsid w:val="00893BB7"/>
    <w:rsid w:val="008A6471"/>
    <w:rsid w:val="008D7EB8"/>
    <w:rsid w:val="008E146C"/>
    <w:rsid w:val="008E4488"/>
    <w:rsid w:val="008F624B"/>
    <w:rsid w:val="00904E0B"/>
    <w:rsid w:val="009065C7"/>
    <w:rsid w:val="00935967"/>
    <w:rsid w:val="00940636"/>
    <w:rsid w:val="00962DE1"/>
    <w:rsid w:val="00965467"/>
    <w:rsid w:val="009A4662"/>
    <w:rsid w:val="009A7E8B"/>
    <w:rsid w:val="009C510F"/>
    <w:rsid w:val="00A2661C"/>
    <w:rsid w:val="00A278C3"/>
    <w:rsid w:val="00A27F3C"/>
    <w:rsid w:val="00A65206"/>
    <w:rsid w:val="00A77A90"/>
    <w:rsid w:val="00AA312F"/>
    <w:rsid w:val="00AB4985"/>
    <w:rsid w:val="00AB78A1"/>
    <w:rsid w:val="00AB7F7D"/>
    <w:rsid w:val="00B14AA7"/>
    <w:rsid w:val="00B32F6F"/>
    <w:rsid w:val="00B50216"/>
    <w:rsid w:val="00B74DAE"/>
    <w:rsid w:val="00BC3967"/>
    <w:rsid w:val="00C41A2F"/>
    <w:rsid w:val="00C56B30"/>
    <w:rsid w:val="00C63D26"/>
    <w:rsid w:val="00CD6A44"/>
    <w:rsid w:val="00D03C5C"/>
    <w:rsid w:val="00D13040"/>
    <w:rsid w:val="00D27549"/>
    <w:rsid w:val="00DA7582"/>
    <w:rsid w:val="00DF4538"/>
    <w:rsid w:val="00E12AB4"/>
    <w:rsid w:val="00E2235B"/>
    <w:rsid w:val="00E321B0"/>
    <w:rsid w:val="00E37673"/>
    <w:rsid w:val="00E97710"/>
    <w:rsid w:val="00EA3E88"/>
    <w:rsid w:val="00EA6E98"/>
    <w:rsid w:val="00EB3D72"/>
    <w:rsid w:val="00EE1FD0"/>
    <w:rsid w:val="00F33A2F"/>
    <w:rsid w:val="00F41674"/>
    <w:rsid w:val="00F42CA3"/>
    <w:rsid w:val="00F72F44"/>
    <w:rsid w:val="00F86433"/>
    <w:rsid w:val="00F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34DDA1B-7FAA-4DB0-8B6F-093EDD9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0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0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904E0B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41674"/>
    <w:pPr>
      <w:ind w:leftChars="200" w:left="480"/>
    </w:pPr>
  </w:style>
  <w:style w:type="character" w:customStyle="1" w:styleId="a6">
    <w:name w:val="頁尾 字元"/>
    <w:basedOn w:val="a0"/>
    <w:link w:val="a5"/>
    <w:uiPriority w:val="99"/>
    <w:semiHidden/>
    <w:locked/>
    <w:rsid w:val="00904E0B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6E2BB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A7E8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A7E8B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>CMT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2014《飛鷹靈糧》第一季開始預購囉</dc:title>
  <dc:subject/>
  <dc:creator>User1</dc:creator>
  <cp:keywords/>
  <dc:description/>
  <cp:lastModifiedBy>chiu</cp:lastModifiedBy>
  <cp:revision>5</cp:revision>
  <cp:lastPrinted>2015-11-26T09:16:00Z</cp:lastPrinted>
  <dcterms:created xsi:type="dcterms:W3CDTF">2019-01-03T06:15:00Z</dcterms:created>
  <dcterms:modified xsi:type="dcterms:W3CDTF">2019-01-03T09:14:00Z</dcterms:modified>
</cp:coreProperties>
</file>